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8856"/>
      </w:tblGrid>
      <w:tr w:rsidR="003530AB" w:rsidRPr="006C4EB7" w14:paraId="364B4862" w14:textId="77777777" w:rsidTr="006C4EB7">
        <w:trPr>
          <w:trHeight w:val="720"/>
        </w:trPr>
        <w:tc>
          <w:tcPr>
            <w:tcW w:w="8856" w:type="dxa"/>
            <w:shd w:val="clear" w:color="auto" w:fill="E0E0E0"/>
            <w:vAlign w:val="center"/>
          </w:tcPr>
          <w:p w14:paraId="77DB61FE" w14:textId="77777777" w:rsidR="003530AB" w:rsidRPr="006C4EB7" w:rsidRDefault="003530AB" w:rsidP="006C4EB7">
            <w:pPr>
              <w:pStyle w:val="Heading3"/>
              <w:jc w:val="center"/>
              <w:rPr>
                <w:sz w:val="36"/>
                <w:szCs w:val="36"/>
                <w:lang w:val="en"/>
              </w:rPr>
            </w:pPr>
            <w:r w:rsidRPr="006C4EB7">
              <w:rPr>
                <w:sz w:val="36"/>
                <w:szCs w:val="36"/>
                <w:lang w:val="en"/>
              </w:rPr>
              <w:t>Early Decision and Early Action Calendar</w:t>
            </w:r>
          </w:p>
        </w:tc>
      </w:tr>
    </w:tbl>
    <w:p w14:paraId="01249BDE" w14:textId="77777777" w:rsidR="00EF0BC9" w:rsidRDefault="00EF0BC9" w:rsidP="00C1267C">
      <w:pPr>
        <w:pStyle w:val="NormalWeb"/>
        <w:spacing w:after="0"/>
        <w:rPr>
          <w:rFonts w:ascii="Serifa Std 45 Light" w:hAnsi="Serifa Std 45 Light" w:cs="Arial"/>
          <w:color w:val="000000"/>
          <w:lang w:val="en"/>
        </w:rPr>
      </w:pPr>
    </w:p>
    <w:p w14:paraId="747C32F7" w14:textId="77777777" w:rsidR="002E39E7" w:rsidRPr="00157563" w:rsidRDefault="002E39E7" w:rsidP="00C1267C">
      <w:pPr>
        <w:pStyle w:val="NormalWeb"/>
        <w:spacing w:after="0"/>
        <w:rPr>
          <w:rFonts w:ascii="Serifa Std 45 Light" w:hAnsi="Serifa Std 45 Light" w:cs="Arial"/>
          <w:color w:val="000000"/>
          <w:lang w:val="en"/>
        </w:rPr>
      </w:pPr>
    </w:p>
    <w:p w14:paraId="5BBC2B16" w14:textId="77777777" w:rsidR="008E5E62" w:rsidRPr="00413E6D" w:rsidRDefault="008E5E62" w:rsidP="00441F7C">
      <w:pPr>
        <w:pStyle w:val="Heading3"/>
        <w:ind w:left="360" w:right="360"/>
        <w:rPr>
          <w:lang w:val="en"/>
        </w:rPr>
      </w:pPr>
      <w:r w:rsidRPr="00413E6D">
        <w:rPr>
          <w:lang w:val="en"/>
        </w:rPr>
        <w:t>Are you prepared to apply early to college? If you are even considering the option of early decision or early action, here are the steps you need to take right now:</w:t>
      </w:r>
    </w:p>
    <w:p w14:paraId="5CCDCC06" w14:textId="77777777" w:rsidR="00C1267C" w:rsidRPr="00157563" w:rsidRDefault="00C1267C" w:rsidP="00441F7C">
      <w:pPr>
        <w:pStyle w:val="NormalWeb"/>
        <w:spacing w:after="0"/>
        <w:rPr>
          <w:rFonts w:ascii="Serifa Std 45 Light" w:hAnsi="Serifa Std 45 Light" w:cs="Arial"/>
          <w:color w:val="000000"/>
          <w:lang w:val="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60559E" w:rsidRPr="006C4EB7" w14:paraId="7C080E9D" w14:textId="77777777" w:rsidTr="006C4EB7">
        <w:trPr>
          <w:jc w:val="center"/>
        </w:trPr>
        <w:tc>
          <w:tcPr>
            <w:tcW w:w="8856" w:type="dxa"/>
            <w:gridSpan w:val="2"/>
            <w:shd w:val="clear" w:color="auto" w:fill="A0A0A0"/>
            <w:vAlign w:val="center"/>
          </w:tcPr>
          <w:p w14:paraId="5E18E4A2" w14:textId="77777777" w:rsidR="0060559E" w:rsidRPr="006C4EB7" w:rsidRDefault="0060559E" w:rsidP="006C4EB7">
            <w:pPr>
              <w:pStyle w:val="Heading4"/>
              <w:spacing w:before="60"/>
              <w:jc w:val="center"/>
              <w:rPr>
                <w:rFonts w:ascii="Serifa Std 45 Light" w:hAnsi="Serifa Std 45 Light" w:cs="Arial"/>
                <w:color w:val="FFFFFF"/>
                <w:sz w:val="24"/>
                <w:szCs w:val="24"/>
                <w:lang w:val="en"/>
              </w:rPr>
            </w:pPr>
            <w:r w:rsidRPr="006C4EB7">
              <w:rPr>
                <w:rFonts w:ascii="Serifa Std 45 Light" w:hAnsi="Serifa Std 45 Light" w:cs="Arial"/>
                <w:color w:val="FFFFFF"/>
                <w:sz w:val="24"/>
                <w:szCs w:val="24"/>
                <w:lang w:val="en"/>
              </w:rPr>
              <w:t>Junior Year</w:t>
            </w:r>
          </w:p>
        </w:tc>
      </w:tr>
      <w:tr w:rsidR="0060559E" w:rsidRPr="006C4EB7" w14:paraId="12495FE1" w14:textId="77777777" w:rsidTr="006C4EB7">
        <w:trPr>
          <w:trHeight w:val="557"/>
          <w:jc w:val="center"/>
        </w:trPr>
        <w:tc>
          <w:tcPr>
            <w:tcW w:w="2448" w:type="dxa"/>
            <w:shd w:val="clear" w:color="auto" w:fill="F3F3F3"/>
            <w:vAlign w:val="center"/>
          </w:tcPr>
          <w:p w14:paraId="5C258F39" w14:textId="77777777" w:rsidR="0060559E" w:rsidRPr="006C4EB7" w:rsidRDefault="0060559E" w:rsidP="006C4EB7">
            <w:pPr>
              <w:pStyle w:val="Heading4"/>
              <w:spacing w:before="120" w:after="150"/>
              <w:jc w:val="center"/>
              <w:rPr>
                <w:rFonts w:ascii="Serifa Std 45 Light" w:hAnsi="Serifa Std 45 Light" w:cs="Arial"/>
                <w:sz w:val="24"/>
                <w:szCs w:val="24"/>
                <w:lang w:val="en"/>
              </w:rPr>
            </w:pPr>
            <w:r w:rsidRPr="006C4EB7">
              <w:rPr>
                <w:rFonts w:ascii="Serifa Std 45 Light" w:hAnsi="Serifa Std 45 Light" w:cs="Arial"/>
                <w:bCs w:val="0"/>
                <w:color w:val="000000"/>
                <w:sz w:val="24"/>
                <w:szCs w:val="24"/>
                <w:lang w:val="en"/>
              </w:rPr>
              <w:t>January</w:t>
            </w:r>
            <w:r w:rsidR="000A26E1" w:rsidRPr="006C4EB7">
              <w:rPr>
                <w:rFonts w:ascii="Serifa Std 45 Light" w:hAnsi="Serifa Std 45 Light" w:cs="Arial"/>
                <w:bCs w:val="0"/>
                <w:color w:val="000000"/>
                <w:sz w:val="24"/>
                <w:szCs w:val="24"/>
                <w:lang w:val="en"/>
              </w:rPr>
              <w:t>–</w:t>
            </w:r>
            <w:r w:rsidRPr="006C4EB7">
              <w:rPr>
                <w:rFonts w:ascii="Serifa Std 45 Light" w:hAnsi="Serifa Std 45 Light" w:cs="Arial"/>
                <w:bCs w:val="0"/>
                <w:color w:val="000000"/>
                <w:sz w:val="24"/>
                <w:szCs w:val="24"/>
                <w:lang w:val="en"/>
              </w:rPr>
              <w:t>May</w:t>
            </w:r>
          </w:p>
        </w:tc>
        <w:tc>
          <w:tcPr>
            <w:tcW w:w="6408" w:type="dxa"/>
            <w:shd w:val="clear" w:color="auto" w:fill="F3F3F3"/>
            <w:vAlign w:val="center"/>
          </w:tcPr>
          <w:p w14:paraId="27F47705" w14:textId="77777777" w:rsidR="0060559E" w:rsidRPr="006C4EB7" w:rsidRDefault="0060559E" w:rsidP="006C4EB7">
            <w:pPr>
              <w:numPr>
                <w:ilvl w:val="0"/>
                <w:numId w:val="1"/>
              </w:numPr>
              <w:spacing w:before="120" w:after="150"/>
              <w:rPr>
                <w:rFonts w:ascii="Serifa Std 45 Light" w:hAnsi="Serifa Std 45 Light" w:cs="Arial"/>
                <w:color w:val="000000"/>
                <w:szCs w:val="24"/>
                <w:lang w:val="en"/>
              </w:rPr>
            </w:pPr>
            <w:r w:rsidRPr="006C4EB7">
              <w:rPr>
                <w:rFonts w:ascii="Serifa Std 45 Light" w:hAnsi="Serifa Std 45 Light" w:cs="Arial"/>
                <w:color w:val="000000"/>
                <w:szCs w:val="24"/>
                <w:lang w:val="en"/>
              </w:rPr>
              <w:t xml:space="preserve">Take </w:t>
            </w:r>
            <w:r w:rsidR="00441F7C" w:rsidRPr="006C4EB7">
              <w:rPr>
                <w:rFonts w:ascii="Serifa Std 45 Light" w:hAnsi="Serifa Std 45 Light" w:cs="Arial"/>
                <w:color w:val="000000"/>
                <w:szCs w:val="24"/>
                <w:lang w:val="en"/>
              </w:rPr>
              <w:t xml:space="preserve">the </w:t>
            </w:r>
            <w:r w:rsidRPr="006C4EB7">
              <w:rPr>
                <w:rFonts w:ascii="Serifa Std 45 Light" w:hAnsi="Serifa Std 45 Light" w:cs="Arial"/>
                <w:color w:val="000000"/>
                <w:szCs w:val="24"/>
                <w:lang w:val="en"/>
              </w:rPr>
              <w:t>SAT</w:t>
            </w:r>
            <w:r w:rsidR="000A26E1" w:rsidRPr="006C4EB7">
              <w:rPr>
                <w:rFonts w:ascii="Serifa Std 45 Light" w:hAnsi="Serifa Std 45 Light" w:cs="Arial" w:hint="eastAsia"/>
                <w:color w:val="000000"/>
                <w:szCs w:val="24"/>
                <w:lang w:val="en"/>
              </w:rPr>
              <w:t>®</w:t>
            </w:r>
            <w:r w:rsidRPr="006C4EB7">
              <w:rPr>
                <w:rFonts w:ascii="Serifa Std 45 Light" w:hAnsi="Serifa Std 45 Light" w:cs="Arial"/>
                <w:color w:val="000000"/>
                <w:szCs w:val="24"/>
                <w:lang w:val="en"/>
              </w:rPr>
              <w:t xml:space="preserve"> and/or ACT </w:t>
            </w:r>
          </w:p>
          <w:p w14:paraId="6886B136" w14:textId="77777777" w:rsidR="0060559E" w:rsidRPr="006C4EB7" w:rsidRDefault="00EF0BC9" w:rsidP="006C4EB7">
            <w:pPr>
              <w:numPr>
                <w:ilvl w:val="0"/>
                <w:numId w:val="1"/>
              </w:numPr>
              <w:spacing w:before="120" w:after="150"/>
              <w:rPr>
                <w:rFonts w:ascii="Serifa Std 45 Light" w:hAnsi="Serifa Std 45 Light" w:cs="Arial"/>
                <w:color w:val="000000"/>
                <w:szCs w:val="24"/>
                <w:lang w:val="en"/>
              </w:rPr>
            </w:pPr>
            <w:r w:rsidRPr="006C4EB7">
              <w:rPr>
                <w:rFonts w:ascii="Serifa Std 45 Light" w:hAnsi="Serifa Std 45 Light"/>
                <w:szCs w:val="24"/>
                <w:lang w:val="en"/>
              </w:rPr>
              <w:t>Visit colleges during spring break</w:t>
            </w:r>
          </w:p>
        </w:tc>
      </w:tr>
      <w:tr w:rsidR="0060559E" w:rsidRPr="006C4EB7" w14:paraId="139895CB" w14:textId="77777777" w:rsidTr="006C4EB7">
        <w:trPr>
          <w:trHeight w:val="890"/>
          <w:jc w:val="center"/>
        </w:trPr>
        <w:tc>
          <w:tcPr>
            <w:tcW w:w="2448" w:type="dxa"/>
            <w:shd w:val="clear" w:color="auto" w:fill="F3F3F3"/>
            <w:vAlign w:val="center"/>
          </w:tcPr>
          <w:p w14:paraId="23EFE680" w14:textId="77777777" w:rsidR="0060559E" w:rsidRPr="006C4EB7" w:rsidRDefault="000A26E1" w:rsidP="006C4EB7">
            <w:pPr>
              <w:pStyle w:val="NormalWeb"/>
              <w:spacing w:before="120" w:after="150"/>
              <w:jc w:val="center"/>
              <w:rPr>
                <w:rFonts w:ascii="Serifa Std 45 Light" w:hAnsi="Serifa Std 45 Light" w:cs="Arial"/>
                <w:b/>
                <w:color w:val="000000"/>
                <w:lang w:val="en"/>
              </w:rPr>
            </w:pPr>
            <w:r w:rsidRPr="006C4EB7">
              <w:rPr>
                <w:rFonts w:ascii="Serifa Std 45 Light" w:hAnsi="Serifa Std 45 Light"/>
                <w:b/>
                <w:lang w:val="en"/>
              </w:rPr>
              <w:t>May–</w:t>
            </w:r>
            <w:r w:rsidR="0060559E" w:rsidRPr="006C4EB7">
              <w:rPr>
                <w:rFonts w:ascii="Serifa Std 45 Light" w:hAnsi="Serifa Std 45 Light"/>
                <w:b/>
                <w:lang w:val="en"/>
              </w:rPr>
              <w:t>June</w:t>
            </w:r>
          </w:p>
        </w:tc>
        <w:tc>
          <w:tcPr>
            <w:tcW w:w="6408" w:type="dxa"/>
            <w:shd w:val="clear" w:color="auto" w:fill="F3F3F3"/>
            <w:vAlign w:val="center"/>
          </w:tcPr>
          <w:p w14:paraId="456A72F9" w14:textId="77777777" w:rsidR="0060559E" w:rsidRPr="006C4EB7" w:rsidRDefault="0060559E" w:rsidP="006C4EB7">
            <w:pPr>
              <w:numPr>
                <w:ilvl w:val="0"/>
                <w:numId w:val="2"/>
              </w:numPr>
              <w:spacing w:before="120" w:after="150"/>
              <w:rPr>
                <w:rFonts w:ascii="Serifa Std 45 Light" w:hAnsi="Serifa Std 45 Light" w:cs="Arial"/>
                <w:color w:val="000000"/>
                <w:szCs w:val="24"/>
                <w:lang w:val="en"/>
              </w:rPr>
            </w:pPr>
            <w:r w:rsidRPr="006C4EB7">
              <w:rPr>
                <w:rFonts w:ascii="Serifa Std 45 Light" w:hAnsi="Serifa Std 45 Light" w:cs="Arial"/>
                <w:color w:val="000000"/>
                <w:szCs w:val="24"/>
                <w:lang w:val="en"/>
              </w:rPr>
              <w:t xml:space="preserve">Take SAT Subject Tests if required </w:t>
            </w:r>
          </w:p>
          <w:p w14:paraId="1FC99652" w14:textId="77777777" w:rsidR="0060559E" w:rsidRPr="006C4EB7" w:rsidRDefault="0060559E" w:rsidP="006C4EB7">
            <w:pPr>
              <w:numPr>
                <w:ilvl w:val="0"/>
                <w:numId w:val="2"/>
              </w:numPr>
              <w:spacing w:before="120" w:after="150"/>
              <w:rPr>
                <w:rFonts w:ascii="Serifa Std 45 Light" w:hAnsi="Serifa Std 45 Light" w:cs="Arial"/>
                <w:color w:val="000000"/>
                <w:szCs w:val="24"/>
                <w:lang w:val="en"/>
              </w:rPr>
            </w:pPr>
            <w:r w:rsidRPr="006C4EB7">
              <w:rPr>
                <w:rFonts w:ascii="Serifa Std 45 Light" w:hAnsi="Serifa Std 45 Light"/>
                <w:szCs w:val="24"/>
                <w:lang w:val="en"/>
              </w:rPr>
              <w:t xml:space="preserve">Work hard and keep up good grades (Note: Colleges only have your transcript through junior year) </w:t>
            </w:r>
          </w:p>
        </w:tc>
      </w:tr>
      <w:tr w:rsidR="0060559E" w:rsidRPr="006C4EB7" w14:paraId="14A8F690" w14:textId="77777777" w:rsidTr="006C4EB7">
        <w:trPr>
          <w:jc w:val="center"/>
        </w:trPr>
        <w:tc>
          <w:tcPr>
            <w:tcW w:w="8856" w:type="dxa"/>
            <w:gridSpan w:val="2"/>
            <w:shd w:val="clear" w:color="auto" w:fill="A0A0A0"/>
            <w:vAlign w:val="center"/>
          </w:tcPr>
          <w:p w14:paraId="5FB74398" w14:textId="77777777" w:rsidR="0060559E" w:rsidRPr="006C4EB7" w:rsidRDefault="0060559E" w:rsidP="006C4EB7">
            <w:pPr>
              <w:pStyle w:val="Heading4"/>
              <w:spacing w:before="60"/>
              <w:jc w:val="center"/>
              <w:rPr>
                <w:rFonts w:ascii="Serifa Std 45 Light" w:hAnsi="Serifa Std 45 Light" w:cs="Arial"/>
                <w:color w:val="FFFFFF"/>
                <w:sz w:val="24"/>
                <w:szCs w:val="24"/>
                <w:lang w:val="en"/>
              </w:rPr>
            </w:pPr>
            <w:r w:rsidRPr="006C4EB7">
              <w:rPr>
                <w:rFonts w:ascii="Serifa Std 45 Light" w:hAnsi="Serifa Std 45 Light" w:cs="Arial"/>
                <w:color w:val="FFFFFF"/>
                <w:sz w:val="24"/>
                <w:szCs w:val="24"/>
                <w:lang w:val="en"/>
              </w:rPr>
              <w:t>Senior Year</w:t>
            </w:r>
          </w:p>
        </w:tc>
      </w:tr>
      <w:tr w:rsidR="0060559E" w:rsidRPr="006C4EB7" w14:paraId="419FA52D" w14:textId="77777777" w:rsidTr="006C4EB7">
        <w:trPr>
          <w:trHeight w:val="2267"/>
          <w:jc w:val="center"/>
        </w:trPr>
        <w:tc>
          <w:tcPr>
            <w:tcW w:w="2448" w:type="dxa"/>
            <w:shd w:val="clear" w:color="auto" w:fill="F3F3F3"/>
            <w:vAlign w:val="center"/>
          </w:tcPr>
          <w:p w14:paraId="3107ABB5" w14:textId="77777777" w:rsidR="0060559E" w:rsidRPr="006C4EB7" w:rsidRDefault="0060559E" w:rsidP="006C4EB7">
            <w:pPr>
              <w:pStyle w:val="dtm"/>
              <w:spacing w:before="120" w:after="150"/>
              <w:jc w:val="center"/>
              <w:rPr>
                <w:rFonts w:ascii="Serifa Std 45 Light" w:hAnsi="Serifa Std 45 Light" w:cs="Arial"/>
                <w:b/>
                <w:color w:val="000000"/>
                <w:lang w:val="en"/>
              </w:rPr>
            </w:pPr>
            <w:r w:rsidRPr="006C4EB7">
              <w:rPr>
                <w:rFonts w:ascii="Serifa Std 45 Light" w:hAnsi="Serifa Std 45 Light"/>
                <w:b/>
                <w:lang w:val="en"/>
              </w:rPr>
              <w:t>September</w:t>
            </w:r>
            <w:r w:rsidR="000A26E1" w:rsidRPr="006C4EB7">
              <w:rPr>
                <w:rFonts w:ascii="Serifa Std 45 Light" w:hAnsi="Serifa Std 45 Light"/>
                <w:b/>
                <w:lang w:val="en"/>
              </w:rPr>
              <w:t>–</w:t>
            </w:r>
            <w:r w:rsidRPr="006C4EB7">
              <w:rPr>
                <w:rFonts w:ascii="Serifa Std 45 Light" w:hAnsi="Serifa Std 45 Light"/>
                <w:b/>
                <w:lang w:val="en"/>
              </w:rPr>
              <w:t>October</w:t>
            </w:r>
          </w:p>
        </w:tc>
        <w:tc>
          <w:tcPr>
            <w:tcW w:w="6408" w:type="dxa"/>
            <w:shd w:val="clear" w:color="auto" w:fill="F3F3F3"/>
            <w:vAlign w:val="center"/>
          </w:tcPr>
          <w:p w14:paraId="0E531DD7" w14:textId="77777777" w:rsidR="0060559E" w:rsidRPr="006C4EB7" w:rsidRDefault="0060559E" w:rsidP="006C4EB7">
            <w:pPr>
              <w:numPr>
                <w:ilvl w:val="0"/>
                <w:numId w:val="3"/>
              </w:numPr>
              <w:spacing w:before="120" w:after="150"/>
              <w:rPr>
                <w:rFonts w:ascii="Serifa Std 45 Light" w:hAnsi="Serifa Std 45 Light" w:cs="Arial"/>
                <w:color w:val="000000"/>
                <w:szCs w:val="24"/>
                <w:lang w:val="en"/>
              </w:rPr>
            </w:pPr>
            <w:r w:rsidRPr="006C4EB7">
              <w:rPr>
                <w:rFonts w:ascii="Serifa Std 45 Light" w:hAnsi="Serifa Std 45 Light" w:cs="Arial"/>
                <w:color w:val="000000"/>
                <w:szCs w:val="24"/>
                <w:lang w:val="en"/>
              </w:rPr>
              <w:t xml:space="preserve">Work on and complete applications </w:t>
            </w:r>
          </w:p>
          <w:p w14:paraId="25AC87D7" w14:textId="77777777" w:rsidR="0060559E" w:rsidRPr="006C4EB7" w:rsidRDefault="0060559E" w:rsidP="006C4EB7">
            <w:pPr>
              <w:numPr>
                <w:ilvl w:val="0"/>
                <w:numId w:val="3"/>
              </w:numPr>
              <w:spacing w:before="120" w:after="150"/>
              <w:rPr>
                <w:rFonts w:ascii="Serifa Std 45 Light" w:hAnsi="Serifa Std 45 Light" w:cs="Arial"/>
                <w:color w:val="000000"/>
                <w:szCs w:val="24"/>
                <w:lang w:val="en"/>
              </w:rPr>
            </w:pPr>
            <w:r w:rsidRPr="006C4EB7">
              <w:rPr>
                <w:rFonts w:ascii="Serifa Std 45 Light" w:hAnsi="Serifa Std 45 Light" w:cs="Arial"/>
                <w:color w:val="000000"/>
                <w:szCs w:val="24"/>
                <w:lang w:val="en"/>
              </w:rPr>
              <w:t xml:space="preserve">Get teachers to fill out recommendation forms </w:t>
            </w:r>
          </w:p>
          <w:p w14:paraId="66E40890" w14:textId="77777777" w:rsidR="0060559E" w:rsidRPr="006C4EB7" w:rsidRDefault="0060559E" w:rsidP="006C4EB7">
            <w:pPr>
              <w:numPr>
                <w:ilvl w:val="0"/>
                <w:numId w:val="3"/>
              </w:numPr>
              <w:spacing w:before="120" w:after="150"/>
              <w:rPr>
                <w:rFonts w:ascii="Serifa Std 45 Light" w:hAnsi="Serifa Std 45 Light" w:cs="Arial"/>
                <w:color w:val="000000"/>
                <w:szCs w:val="24"/>
                <w:lang w:val="en"/>
              </w:rPr>
            </w:pPr>
            <w:r w:rsidRPr="006C4EB7">
              <w:rPr>
                <w:rFonts w:ascii="Serifa Std 45 Light" w:hAnsi="Serifa Std 45 Light" w:cs="Arial"/>
                <w:color w:val="000000"/>
                <w:szCs w:val="24"/>
                <w:lang w:val="en"/>
              </w:rPr>
              <w:t xml:space="preserve">File early decision or early action applications according to school deadlines and procedures </w:t>
            </w:r>
          </w:p>
          <w:p w14:paraId="552964C3" w14:textId="77777777" w:rsidR="0060559E" w:rsidRPr="006C4EB7" w:rsidRDefault="0060559E" w:rsidP="006C4EB7">
            <w:pPr>
              <w:numPr>
                <w:ilvl w:val="0"/>
                <w:numId w:val="3"/>
              </w:numPr>
              <w:spacing w:before="120" w:after="150"/>
              <w:rPr>
                <w:rFonts w:ascii="Serifa Std 45 Light" w:hAnsi="Serifa Std 45 Light" w:cs="Arial"/>
                <w:color w:val="000000"/>
                <w:szCs w:val="24"/>
                <w:lang w:val="en"/>
              </w:rPr>
            </w:pPr>
            <w:r w:rsidRPr="006C4EB7">
              <w:rPr>
                <w:rFonts w:ascii="Serifa Std 45 Light" w:hAnsi="Serifa Std 45 Light" w:cs="Arial"/>
                <w:color w:val="000000"/>
                <w:szCs w:val="24"/>
                <w:lang w:val="en"/>
              </w:rPr>
              <w:t xml:space="preserve">Take SAT or ACT if necessary (Note: October is the last test date that will make scores available in time for early decision and early action programs) </w:t>
            </w:r>
          </w:p>
          <w:p w14:paraId="300B6E9F" w14:textId="77777777" w:rsidR="0060559E" w:rsidRPr="006C4EB7" w:rsidRDefault="0060559E" w:rsidP="006C4EB7">
            <w:pPr>
              <w:numPr>
                <w:ilvl w:val="0"/>
                <w:numId w:val="3"/>
              </w:numPr>
              <w:spacing w:before="120" w:after="150"/>
              <w:rPr>
                <w:rFonts w:ascii="Serifa Std 45 Light" w:hAnsi="Serifa Std 45 Light" w:cs="Arial"/>
                <w:color w:val="000000"/>
                <w:szCs w:val="24"/>
                <w:lang w:val="en"/>
              </w:rPr>
            </w:pPr>
            <w:r w:rsidRPr="006C4EB7">
              <w:rPr>
                <w:rFonts w:ascii="Serifa Std 45 Light" w:hAnsi="Serifa Std 45 Light"/>
                <w:szCs w:val="24"/>
                <w:lang w:val="en"/>
              </w:rPr>
              <w:t xml:space="preserve">If necessary, register for </w:t>
            </w:r>
            <w:r w:rsidRPr="006C4EB7">
              <w:rPr>
                <w:rFonts w:ascii="Serifa Std 45 Light" w:hAnsi="Serifa Std 45 Light" w:cs="Arial"/>
                <w:szCs w:val="24"/>
                <w:lang w:val="en"/>
              </w:rPr>
              <w:t>CSS/Financial Aid PROFILE</w:t>
            </w:r>
            <w:r w:rsidR="000A26E1" w:rsidRPr="006C4EB7">
              <w:rPr>
                <w:rFonts w:ascii="Serifa Std 45 Light" w:hAnsi="Serifa Std 45 Light"/>
                <w:szCs w:val="24"/>
                <w:lang w:val="en"/>
              </w:rPr>
              <w:t>®</w:t>
            </w:r>
            <w:r w:rsidRPr="006C4EB7">
              <w:rPr>
                <w:rFonts w:ascii="Serifa Std 45 Light" w:hAnsi="Serifa Std 45 Light"/>
                <w:szCs w:val="24"/>
                <w:lang w:val="en"/>
              </w:rPr>
              <w:t xml:space="preserve"> online or by using a form </w:t>
            </w:r>
          </w:p>
        </w:tc>
      </w:tr>
      <w:tr w:rsidR="0060559E" w:rsidRPr="006C4EB7" w14:paraId="190CE588" w14:textId="77777777" w:rsidTr="006C4EB7">
        <w:trPr>
          <w:trHeight w:val="1790"/>
          <w:jc w:val="center"/>
        </w:trPr>
        <w:tc>
          <w:tcPr>
            <w:tcW w:w="2448" w:type="dxa"/>
            <w:shd w:val="clear" w:color="auto" w:fill="F3F3F3"/>
            <w:vAlign w:val="center"/>
          </w:tcPr>
          <w:p w14:paraId="249079E7" w14:textId="77777777" w:rsidR="0060559E" w:rsidRPr="006C4EB7" w:rsidRDefault="0060559E" w:rsidP="006C4EB7">
            <w:pPr>
              <w:pStyle w:val="NormalWeb"/>
              <w:spacing w:before="120" w:after="150"/>
              <w:jc w:val="center"/>
              <w:rPr>
                <w:rFonts w:ascii="Serifa Std 45 Light" w:hAnsi="Serifa Std 45 Light" w:cs="Arial"/>
                <w:b/>
                <w:color w:val="000000"/>
                <w:lang w:val="en"/>
              </w:rPr>
            </w:pPr>
            <w:r w:rsidRPr="006C4EB7">
              <w:rPr>
                <w:rFonts w:ascii="Serifa Std 45 Light" w:hAnsi="Serifa Std 45 Light"/>
                <w:b/>
                <w:lang w:val="en"/>
              </w:rPr>
              <w:t>November</w:t>
            </w:r>
          </w:p>
        </w:tc>
        <w:tc>
          <w:tcPr>
            <w:tcW w:w="6408" w:type="dxa"/>
            <w:shd w:val="clear" w:color="auto" w:fill="F3F3F3"/>
            <w:vAlign w:val="center"/>
          </w:tcPr>
          <w:p w14:paraId="55A1627E" w14:textId="77777777" w:rsidR="0060559E" w:rsidRPr="006C4EB7" w:rsidRDefault="0060559E" w:rsidP="006C4EB7">
            <w:pPr>
              <w:numPr>
                <w:ilvl w:val="0"/>
                <w:numId w:val="4"/>
              </w:numPr>
              <w:spacing w:before="120" w:after="150"/>
              <w:rPr>
                <w:rFonts w:ascii="Serifa Std 45 Light" w:hAnsi="Serifa Std 45 Light" w:cs="Arial"/>
                <w:color w:val="000000"/>
                <w:szCs w:val="24"/>
                <w:lang w:val="en"/>
              </w:rPr>
            </w:pPr>
            <w:r w:rsidRPr="006C4EB7">
              <w:rPr>
                <w:rFonts w:ascii="Serifa Std 45 Light" w:hAnsi="Serifa Std 45 Light" w:cs="Arial"/>
                <w:color w:val="000000"/>
                <w:szCs w:val="24"/>
                <w:lang w:val="en"/>
              </w:rPr>
              <w:t xml:space="preserve">Continue filing early decision or early action applications according to specific school deadlines </w:t>
            </w:r>
          </w:p>
          <w:p w14:paraId="2B4C51DE" w14:textId="77777777" w:rsidR="0060559E" w:rsidRPr="006C4EB7" w:rsidRDefault="0060559E" w:rsidP="006C4EB7">
            <w:pPr>
              <w:numPr>
                <w:ilvl w:val="0"/>
                <w:numId w:val="4"/>
              </w:numPr>
              <w:spacing w:before="120" w:after="150"/>
              <w:rPr>
                <w:rFonts w:ascii="Serifa Std 45 Light" w:hAnsi="Serifa Std 45 Light" w:cs="Arial"/>
                <w:color w:val="000000"/>
                <w:szCs w:val="24"/>
                <w:lang w:val="en"/>
              </w:rPr>
            </w:pPr>
            <w:r w:rsidRPr="006C4EB7">
              <w:rPr>
                <w:rFonts w:ascii="Serifa Std 45 Light" w:hAnsi="Serifa Std 45 Light" w:cs="Arial"/>
                <w:color w:val="000000"/>
                <w:szCs w:val="24"/>
                <w:lang w:val="en"/>
              </w:rPr>
              <w:t xml:space="preserve">Follow up with teacher recommendations </w:t>
            </w:r>
          </w:p>
          <w:p w14:paraId="29ED802D" w14:textId="77777777" w:rsidR="0060559E" w:rsidRPr="006C4EB7" w:rsidRDefault="0060559E" w:rsidP="006C4EB7">
            <w:pPr>
              <w:numPr>
                <w:ilvl w:val="0"/>
                <w:numId w:val="4"/>
              </w:numPr>
              <w:spacing w:before="120" w:after="150"/>
              <w:rPr>
                <w:rFonts w:ascii="Serifa Std 45 Light" w:hAnsi="Serifa Std 45 Light" w:cs="Arial"/>
                <w:color w:val="000000"/>
                <w:szCs w:val="24"/>
                <w:lang w:val="en"/>
              </w:rPr>
            </w:pPr>
            <w:r w:rsidRPr="006C4EB7">
              <w:rPr>
                <w:rFonts w:ascii="Serifa Std 45 Light" w:hAnsi="Serifa Std 45 Light" w:cs="Arial"/>
                <w:color w:val="000000"/>
                <w:szCs w:val="24"/>
                <w:lang w:val="en"/>
              </w:rPr>
              <w:t xml:space="preserve">Work on regular-decision applications as a backup if you don't get in early decision or early action </w:t>
            </w:r>
          </w:p>
          <w:p w14:paraId="175AFF9D" w14:textId="77777777" w:rsidR="0060559E" w:rsidRPr="006C4EB7" w:rsidRDefault="0060559E" w:rsidP="006C4EB7">
            <w:pPr>
              <w:numPr>
                <w:ilvl w:val="0"/>
                <w:numId w:val="4"/>
              </w:numPr>
              <w:spacing w:before="120" w:after="150"/>
              <w:rPr>
                <w:rFonts w:ascii="Serifa Std 45 Light" w:hAnsi="Serifa Std 45 Light" w:cs="Arial"/>
                <w:color w:val="000000"/>
                <w:szCs w:val="24"/>
                <w:lang w:val="en"/>
              </w:rPr>
            </w:pPr>
            <w:r w:rsidRPr="006C4EB7">
              <w:rPr>
                <w:rFonts w:ascii="Serifa Std 45 Light" w:hAnsi="Serifa Std 45 Light"/>
                <w:szCs w:val="24"/>
                <w:lang w:val="en"/>
              </w:rPr>
              <w:t xml:space="preserve">File the </w:t>
            </w:r>
            <w:r w:rsidRPr="006C4EB7">
              <w:rPr>
                <w:rFonts w:ascii="Serifa Std 45 Light" w:hAnsi="Serifa Std 45 Light" w:cs="Arial"/>
                <w:szCs w:val="24"/>
                <w:lang w:val="en"/>
              </w:rPr>
              <w:t>PROFILE</w:t>
            </w:r>
            <w:r w:rsidRPr="006C4EB7">
              <w:rPr>
                <w:rFonts w:ascii="Serifa Std 45 Light" w:hAnsi="Serifa Std 45 Light"/>
                <w:szCs w:val="24"/>
                <w:lang w:val="en"/>
              </w:rPr>
              <w:t xml:space="preserve"> form and any other college-based financial aid forms that may be required of early decision candidates </w:t>
            </w:r>
          </w:p>
        </w:tc>
      </w:tr>
    </w:tbl>
    <w:p w14:paraId="1ECE4E6D" w14:textId="77777777" w:rsidR="008E5E62" w:rsidRPr="00157563" w:rsidRDefault="008E5E62" w:rsidP="00C1267C">
      <w:pPr>
        <w:pStyle w:val="dtm"/>
        <w:spacing w:before="0" w:after="0"/>
        <w:rPr>
          <w:rFonts w:ascii="Serifa Std 45 Light" w:hAnsi="Serifa Std 45 Light" w:cs="Arial"/>
          <w:color w:val="000000"/>
          <w:sz w:val="18"/>
          <w:szCs w:val="18"/>
          <w:lang w:val="en"/>
        </w:rPr>
      </w:pPr>
    </w:p>
    <w:sectPr w:rsidR="008E5E62" w:rsidRPr="00157563" w:rsidSect="00157563">
      <w:footerReference w:type="default" r:id="rId7"/>
      <w:pgSz w:w="12240" w:h="15840"/>
      <w:pgMar w:top="1080" w:right="1800" w:bottom="360" w:left="1800" w:header="720" w:footer="720" w:gutter="0"/>
      <w:pgBorders w:offsetFrom="page">
        <w:top w:val="single" w:sz="24" w:space="24" w:color="003300"/>
        <w:left w:val="single" w:sz="24" w:space="24" w:color="003300"/>
        <w:bottom w:val="single" w:sz="24" w:space="24" w:color="003300"/>
        <w:right w:val="single" w:sz="24" w:space="24" w:color="0033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B453" w14:textId="77777777" w:rsidR="006C4EB7" w:rsidRDefault="006C4EB7" w:rsidP="00525D3B">
      <w:pPr>
        <w:pStyle w:val="Heading3"/>
      </w:pPr>
      <w:r>
        <w:separator/>
      </w:r>
    </w:p>
  </w:endnote>
  <w:endnote w:type="continuationSeparator" w:id="0">
    <w:p w14:paraId="2254CFD4" w14:textId="77777777" w:rsidR="006C4EB7" w:rsidRDefault="006C4EB7" w:rsidP="00525D3B">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rifa Std 45 Light">
    <w:altName w:val="Cambria"/>
    <w:panose1 w:val="00000000000000000000"/>
    <w:charset w:val="00"/>
    <w:family w:val="roma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FF0D" w14:textId="77777777" w:rsidR="009F2689" w:rsidRPr="001C44AC" w:rsidRDefault="009F2689" w:rsidP="00157563">
    <w:pPr>
      <w:ind w:left="1440" w:right="1440"/>
      <w:jc w:val="center"/>
      <w:rPr>
        <w:rFonts w:ascii="Serifa Std 45 Light" w:hAnsi="Serifa Std 45 Light"/>
        <w:color w:val="003300"/>
        <w:sz w:val="16"/>
        <w:szCs w:val="16"/>
      </w:rPr>
    </w:pPr>
    <w:r w:rsidRPr="001C44AC">
      <w:rPr>
        <w:rFonts w:ascii="Serifa Std 45 Light" w:hAnsi="Serifa Std 45 Light" w:cs="Arial"/>
        <w:color w:val="003300"/>
        <w:sz w:val="16"/>
        <w:szCs w:val="16"/>
      </w:rPr>
      <w:t>© 2007 The College Board. This material may be reproduced for educational non-commercial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7207" w14:textId="77777777" w:rsidR="006C4EB7" w:rsidRDefault="006C4EB7" w:rsidP="00525D3B">
      <w:pPr>
        <w:pStyle w:val="Heading3"/>
      </w:pPr>
      <w:r>
        <w:separator/>
      </w:r>
    </w:p>
  </w:footnote>
  <w:footnote w:type="continuationSeparator" w:id="0">
    <w:p w14:paraId="400EE034" w14:textId="77777777" w:rsidR="006C4EB7" w:rsidRDefault="006C4EB7" w:rsidP="00525D3B">
      <w:pPr>
        <w:pStyle w:val="Heading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7D1"/>
    <w:multiLevelType w:val="multilevel"/>
    <w:tmpl w:val="DDF0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17131"/>
    <w:multiLevelType w:val="multilevel"/>
    <w:tmpl w:val="5FDC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11037"/>
    <w:multiLevelType w:val="multilevel"/>
    <w:tmpl w:val="7616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07F8D"/>
    <w:multiLevelType w:val="multilevel"/>
    <w:tmpl w:val="220A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E62"/>
    <w:rsid w:val="000011DF"/>
    <w:rsid w:val="00012E8F"/>
    <w:rsid w:val="000165FB"/>
    <w:rsid w:val="00040C80"/>
    <w:rsid w:val="00053D1D"/>
    <w:rsid w:val="00053E09"/>
    <w:rsid w:val="00055D8D"/>
    <w:rsid w:val="0005698F"/>
    <w:rsid w:val="000803A4"/>
    <w:rsid w:val="00087FA5"/>
    <w:rsid w:val="00096919"/>
    <w:rsid w:val="000A26E1"/>
    <w:rsid w:val="000C309A"/>
    <w:rsid w:val="000D1513"/>
    <w:rsid w:val="000E0F67"/>
    <w:rsid w:val="000E3EA6"/>
    <w:rsid w:val="0011557F"/>
    <w:rsid w:val="001265E5"/>
    <w:rsid w:val="00157563"/>
    <w:rsid w:val="00167154"/>
    <w:rsid w:val="00184026"/>
    <w:rsid w:val="00192073"/>
    <w:rsid w:val="00193C4D"/>
    <w:rsid w:val="001A6FBF"/>
    <w:rsid w:val="001B026A"/>
    <w:rsid w:val="001B724A"/>
    <w:rsid w:val="001D2E8B"/>
    <w:rsid w:val="001D3BA8"/>
    <w:rsid w:val="001D5629"/>
    <w:rsid w:val="00210388"/>
    <w:rsid w:val="00237A19"/>
    <w:rsid w:val="00252C68"/>
    <w:rsid w:val="00283422"/>
    <w:rsid w:val="00286BBA"/>
    <w:rsid w:val="002A47D5"/>
    <w:rsid w:val="002B4E15"/>
    <w:rsid w:val="002D30CB"/>
    <w:rsid w:val="002D59E3"/>
    <w:rsid w:val="002E06CC"/>
    <w:rsid w:val="002E39E7"/>
    <w:rsid w:val="002F27CA"/>
    <w:rsid w:val="002F5C1E"/>
    <w:rsid w:val="0030506E"/>
    <w:rsid w:val="0032150C"/>
    <w:rsid w:val="003271A3"/>
    <w:rsid w:val="0034361A"/>
    <w:rsid w:val="00351271"/>
    <w:rsid w:val="003530AB"/>
    <w:rsid w:val="00360765"/>
    <w:rsid w:val="00364362"/>
    <w:rsid w:val="0036766F"/>
    <w:rsid w:val="00372F06"/>
    <w:rsid w:val="00382632"/>
    <w:rsid w:val="0039448D"/>
    <w:rsid w:val="003A1F83"/>
    <w:rsid w:val="003C10D3"/>
    <w:rsid w:val="003C582E"/>
    <w:rsid w:val="00413E6D"/>
    <w:rsid w:val="00420FCC"/>
    <w:rsid w:val="004235D2"/>
    <w:rsid w:val="004412E8"/>
    <w:rsid w:val="00441F7C"/>
    <w:rsid w:val="0045141F"/>
    <w:rsid w:val="00473ABC"/>
    <w:rsid w:val="00474D7B"/>
    <w:rsid w:val="004A6B8E"/>
    <w:rsid w:val="004F1867"/>
    <w:rsid w:val="00510BEF"/>
    <w:rsid w:val="005114C5"/>
    <w:rsid w:val="00525D3B"/>
    <w:rsid w:val="00544636"/>
    <w:rsid w:val="0056746C"/>
    <w:rsid w:val="005D5508"/>
    <w:rsid w:val="005E5C57"/>
    <w:rsid w:val="005F77CF"/>
    <w:rsid w:val="0060559E"/>
    <w:rsid w:val="00624E6A"/>
    <w:rsid w:val="00625AB5"/>
    <w:rsid w:val="00634DE3"/>
    <w:rsid w:val="006978D7"/>
    <w:rsid w:val="006A375B"/>
    <w:rsid w:val="006B43D7"/>
    <w:rsid w:val="006C4EB7"/>
    <w:rsid w:val="00701E23"/>
    <w:rsid w:val="00702556"/>
    <w:rsid w:val="007055A9"/>
    <w:rsid w:val="00711BC2"/>
    <w:rsid w:val="0071432F"/>
    <w:rsid w:val="0073526E"/>
    <w:rsid w:val="007641AD"/>
    <w:rsid w:val="00765D17"/>
    <w:rsid w:val="00773C5F"/>
    <w:rsid w:val="0079443E"/>
    <w:rsid w:val="007A0666"/>
    <w:rsid w:val="007A5D7F"/>
    <w:rsid w:val="007D56E2"/>
    <w:rsid w:val="007E50BB"/>
    <w:rsid w:val="007F61D9"/>
    <w:rsid w:val="007F6DBE"/>
    <w:rsid w:val="00802DC5"/>
    <w:rsid w:val="00862D04"/>
    <w:rsid w:val="00883D8E"/>
    <w:rsid w:val="0089258C"/>
    <w:rsid w:val="00895E6C"/>
    <w:rsid w:val="008B04FC"/>
    <w:rsid w:val="008D78F9"/>
    <w:rsid w:val="008E5E62"/>
    <w:rsid w:val="0094377D"/>
    <w:rsid w:val="00953501"/>
    <w:rsid w:val="009548C6"/>
    <w:rsid w:val="009757DF"/>
    <w:rsid w:val="00976AB6"/>
    <w:rsid w:val="0099466C"/>
    <w:rsid w:val="009C6DA2"/>
    <w:rsid w:val="009D360F"/>
    <w:rsid w:val="009F2689"/>
    <w:rsid w:val="00A13923"/>
    <w:rsid w:val="00A31667"/>
    <w:rsid w:val="00A3553D"/>
    <w:rsid w:val="00A425C7"/>
    <w:rsid w:val="00A42A9C"/>
    <w:rsid w:val="00A76AF0"/>
    <w:rsid w:val="00AA4641"/>
    <w:rsid w:val="00AC6638"/>
    <w:rsid w:val="00AD6211"/>
    <w:rsid w:val="00B1102E"/>
    <w:rsid w:val="00B16154"/>
    <w:rsid w:val="00B30C80"/>
    <w:rsid w:val="00B35A7A"/>
    <w:rsid w:val="00B47C1D"/>
    <w:rsid w:val="00B87E5B"/>
    <w:rsid w:val="00BA1BD6"/>
    <w:rsid w:val="00BA5B55"/>
    <w:rsid w:val="00BA7C40"/>
    <w:rsid w:val="00BB210B"/>
    <w:rsid w:val="00BD007F"/>
    <w:rsid w:val="00C11EA7"/>
    <w:rsid w:val="00C1267C"/>
    <w:rsid w:val="00C12C22"/>
    <w:rsid w:val="00C13E84"/>
    <w:rsid w:val="00C17581"/>
    <w:rsid w:val="00C21578"/>
    <w:rsid w:val="00C726B7"/>
    <w:rsid w:val="00C77DAF"/>
    <w:rsid w:val="00C87A76"/>
    <w:rsid w:val="00C91E9E"/>
    <w:rsid w:val="00C9715A"/>
    <w:rsid w:val="00CB68A7"/>
    <w:rsid w:val="00CD7962"/>
    <w:rsid w:val="00D12831"/>
    <w:rsid w:val="00D47FBD"/>
    <w:rsid w:val="00D64964"/>
    <w:rsid w:val="00D7468E"/>
    <w:rsid w:val="00D76A78"/>
    <w:rsid w:val="00D92525"/>
    <w:rsid w:val="00D935EF"/>
    <w:rsid w:val="00DB7895"/>
    <w:rsid w:val="00DD6FFC"/>
    <w:rsid w:val="00DF1DCC"/>
    <w:rsid w:val="00E02D39"/>
    <w:rsid w:val="00E22DEF"/>
    <w:rsid w:val="00E3266D"/>
    <w:rsid w:val="00E35BE6"/>
    <w:rsid w:val="00E36193"/>
    <w:rsid w:val="00E849BC"/>
    <w:rsid w:val="00E85612"/>
    <w:rsid w:val="00E91231"/>
    <w:rsid w:val="00EA46AB"/>
    <w:rsid w:val="00EC50C7"/>
    <w:rsid w:val="00ED00E8"/>
    <w:rsid w:val="00EF09CC"/>
    <w:rsid w:val="00EF0BC9"/>
    <w:rsid w:val="00EF74E4"/>
    <w:rsid w:val="00F478C7"/>
    <w:rsid w:val="00F508A5"/>
    <w:rsid w:val="00F91D29"/>
    <w:rsid w:val="00FB0EA9"/>
    <w:rsid w:val="00FC5D63"/>
    <w:rsid w:val="00FC758F"/>
    <w:rsid w:val="00FE3ABA"/>
    <w:rsid w:val="00FE4069"/>
    <w:rsid w:val="00FE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B749E"/>
  <w15:docId w15:val="{A9C54503-0362-4B1A-A243-D32ADF1F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E62"/>
    <w:rPr>
      <w:rFonts w:ascii="Times" w:eastAsia="Times" w:hAnsi="Times"/>
      <w:sz w:val="24"/>
    </w:rPr>
  </w:style>
  <w:style w:type="paragraph" w:styleId="Heading3">
    <w:name w:val="heading 3"/>
    <w:basedOn w:val="Normal"/>
    <w:next w:val="Normal"/>
    <w:qFormat/>
    <w:rsid w:val="00283422"/>
    <w:pPr>
      <w:keepNext/>
      <w:outlineLvl w:val="2"/>
    </w:pPr>
    <w:rPr>
      <w:rFonts w:ascii="Serifa Std 45 Light" w:hAnsi="Serifa Std 45 Light" w:cs="Arial"/>
      <w:b/>
      <w:bCs/>
      <w:color w:val="003300"/>
      <w:szCs w:val="26"/>
    </w:rPr>
  </w:style>
  <w:style w:type="paragraph" w:styleId="Heading4">
    <w:name w:val="heading 4"/>
    <w:basedOn w:val="Normal"/>
    <w:next w:val="Normal"/>
    <w:qFormat/>
    <w:rsid w:val="008E5E6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5E62"/>
    <w:rPr>
      <w:color w:val="0000FF"/>
      <w:u w:val="single"/>
    </w:rPr>
  </w:style>
  <w:style w:type="paragraph" w:styleId="NormalWeb">
    <w:name w:val="Normal (Web)"/>
    <w:basedOn w:val="Normal"/>
    <w:rsid w:val="008E5E62"/>
    <w:pPr>
      <w:spacing w:after="111"/>
    </w:pPr>
    <w:rPr>
      <w:rFonts w:ascii="Times New Roman" w:eastAsia="Times New Roman" w:hAnsi="Times New Roman"/>
      <w:szCs w:val="24"/>
    </w:rPr>
  </w:style>
  <w:style w:type="paragraph" w:customStyle="1" w:styleId="dtm">
    <w:name w:val="dtm"/>
    <w:basedOn w:val="Normal"/>
    <w:rsid w:val="008E5E62"/>
    <w:pPr>
      <w:spacing w:before="111" w:after="111"/>
    </w:pPr>
    <w:rPr>
      <w:rFonts w:ascii="Times New Roman" w:eastAsia="Times New Roman" w:hAnsi="Times New Roman"/>
      <w:szCs w:val="24"/>
    </w:rPr>
  </w:style>
  <w:style w:type="table" w:styleId="TableGrid">
    <w:name w:val="Table Grid"/>
    <w:basedOn w:val="TableNormal"/>
    <w:rsid w:val="00353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57563"/>
    <w:pPr>
      <w:tabs>
        <w:tab w:val="center" w:pos="4320"/>
        <w:tab w:val="right" w:pos="8640"/>
      </w:tabs>
    </w:pPr>
  </w:style>
  <w:style w:type="paragraph" w:styleId="Footer">
    <w:name w:val="footer"/>
    <w:basedOn w:val="Normal"/>
    <w:rsid w:val="0015756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Early Decision and Early Action Calendar</vt:lpstr>
    </vt:vector>
  </TitlesOfParts>
  <Company>The College Board</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Decision and Early Action Calendar</dc:title>
  <dc:subject/>
  <dc:creator>College Board</dc:creator>
  <cp:keywords>early action, calendar, college board</cp:keywords>
  <dc:description/>
  <cp:lastModifiedBy>Kanner, Steve</cp:lastModifiedBy>
  <cp:revision>2</cp:revision>
  <cp:lastPrinted>2022-03-09T17:21:00Z</cp:lastPrinted>
  <dcterms:created xsi:type="dcterms:W3CDTF">2022-03-09T17:25:00Z</dcterms:created>
  <dcterms:modified xsi:type="dcterms:W3CDTF">2022-03-09T17:25:00Z</dcterms:modified>
</cp:coreProperties>
</file>