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46875" w:line="240" w:lineRule="auto"/>
        <w:ind w:left="0" w:right="3540"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Wolf Howl Newspaper </w:t>
      </w:r>
      <w:r w:rsidDel="00000000" w:rsidR="00000000" w:rsidRPr="00000000">
        <w:drawing>
          <wp:anchor allowOverlap="1" behindDoc="0" distB="19050" distT="19050" distL="19050" distR="19050" hidden="0" layoutInCell="1" locked="0" relativeHeight="0" simplePos="0">
            <wp:simplePos x="0" y="0"/>
            <wp:positionH relativeFrom="column">
              <wp:posOffset>-7641654</wp:posOffset>
            </wp:positionH>
            <wp:positionV relativeFrom="paragraph">
              <wp:posOffset>-278159</wp:posOffset>
            </wp:positionV>
            <wp:extent cx="1371600" cy="1371600"/>
            <wp:effectExtent b="0" l="0" r="0" t="0"/>
            <wp:wrapSquare wrapText="bothSides" distB="19050" distT="19050" distL="19050" distR="1905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71600" cy="13716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7620000</wp:posOffset>
            </wp:positionH>
            <wp:positionV relativeFrom="paragraph">
              <wp:posOffset>133350</wp:posOffset>
            </wp:positionV>
            <wp:extent cx="1824038" cy="1774548"/>
            <wp:effectExtent b="0" l="0" r="0" t="0"/>
            <wp:wrapNone/>
            <wp:docPr id="3" name="image2.png"/>
            <a:graphic>
              <a:graphicData uri="http://schemas.openxmlformats.org/drawingml/2006/picture">
                <pic:pic>
                  <pic:nvPicPr>
                    <pic:cNvPr id="0" name="image2.png"/>
                    <pic:cNvPicPr preferRelativeResize="0"/>
                  </pic:nvPicPr>
                  <pic:blipFill>
                    <a:blip r:embed="rId7"/>
                    <a:srcRect b="0" l="0" r="0" t="24850"/>
                    <a:stretch>
                      <a:fillRect/>
                    </a:stretch>
                  </pic:blipFill>
                  <pic:spPr>
                    <a:xfrm>
                      <a:off x="0" y="0"/>
                      <a:ext cx="1824038" cy="1774548"/>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0" w:right="3540"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Chandler High School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443359375" w:line="240" w:lineRule="auto"/>
        <w:ind w:left="0" w:right="354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350 N Arizona Ave, Chandler, AZ 85225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0" w:right="354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yap.ashley@cusd80.com</w:t>
      </w:r>
      <w:r w:rsidDel="00000000" w:rsidR="00000000" w:rsidRPr="00000000">
        <w:rPr>
          <w:rFonts w:ascii="Calibri" w:cs="Calibri" w:eastAsia="Calibri" w:hAnsi="Calibri"/>
          <w:b w:val="0"/>
          <w:i w:val="0"/>
          <w:smallCaps w:val="0"/>
          <w:strike w:val="0"/>
          <w:color w:val="1155cc"/>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|480-812-7776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299560546875" w:line="244.04296875" w:lineRule="auto"/>
        <w:ind w:left="729.8999786376953" w:right="121.126708984375" w:hanging="8.359985351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 for your interest in advertising in the Chandler High School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Wolf Howl.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only does your ad support developing journalism and education, it provides information about your business to over 3400 students, their parents, and CHS faculty and staff. With your help, you</w:t>
      </w:r>
      <w:r w:rsidDel="00000000" w:rsidR="00000000" w:rsidRPr="00000000">
        <w:rPr>
          <w:rFonts w:ascii="Calibri" w:cs="Calibri" w:eastAsia="Calibri" w:hAnsi="Calibri"/>
          <w:rtl w:val="0"/>
        </w:rPr>
        <w:t xml:space="preserve">’d be supporting many aspiring journalists who would have opportunities to learn more about this ever growing field. 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Wolf Howl will be distributed both online and in print, yielding an ever-broader audience and increased social media visibility.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7647705078125" w:line="244.04296875" w:lineRule="auto"/>
        <w:ind w:left="723.7400054931641" w:right="280.9716796875" w:firstLine="14.73999023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note the issue dates and advertising submission due dates. Indicate which size ad you would like to place and in what issue. Submit your advertisement via email using a high-resolution PDF or JPEG file, or have us design your ad to your specifications. (Ad creation services are $15/hr for a minimum of 1 hour. Contact us for more information.)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507080078125" w:line="240" w:lineRule="auto"/>
        <w:ind w:left="726.2000274658203"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See next page for sizes and pricing. If you advertise in all five issues, take 20% off your total!</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tbl>
      <w:tblPr>
        <w:tblStyle w:val="Table1"/>
        <w:tblW w:w="14565.0" w:type="dxa"/>
        <w:jc w:val="left"/>
        <w:tblInd w:w="5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3270"/>
        <w:gridCol w:w="3975"/>
        <w:gridCol w:w="1770"/>
        <w:gridCol w:w="2640"/>
        <w:tblGridChange w:id="0">
          <w:tblGrid>
            <w:gridCol w:w="2910"/>
            <w:gridCol w:w="3270"/>
            <w:gridCol w:w="3975"/>
            <w:gridCol w:w="1770"/>
            <w:gridCol w:w="2640"/>
          </w:tblGrid>
        </w:tblGridChange>
      </w:tblGrid>
      <w:tr>
        <w:trPr>
          <w:cantSplit w:val="0"/>
          <w:trHeight w:val="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6.398315429687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Annual </w:t>
            </w:r>
            <w:r w:rsidDel="00000000" w:rsidR="00000000" w:rsidRPr="00000000">
              <w:rPr>
                <w:rFonts w:ascii="Calibri" w:cs="Calibri" w:eastAsia="Calibri" w:hAnsi="Calibri"/>
                <w:b w:val="1"/>
                <w:rtl w:val="0"/>
              </w:rPr>
              <w:t xml:space="preserve">Newspaper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Issues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64501953125"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[all in 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Ad Due to Chandler High</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(high-resolution PDF or JPEG)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Approximate Distribution Window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Select ad size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64501953125"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(Full, ½,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⅓</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or ¼ 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Amount Owed</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 w:firstLine="0"/>
              <w:jc w:val="center"/>
              <w:rPr>
                <w:rFonts w:ascii="Calibri" w:cs="Calibri" w:eastAsia="Calibri" w:hAnsi="Calibri"/>
              </w:rPr>
            </w:pPr>
            <w:r w:rsidDel="00000000" w:rsidR="00000000" w:rsidRPr="00000000">
              <w:rPr>
                <w:rFonts w:ascii="Calibri" w:cs="Calibri" w:eastAsia="Calibri" w:hAnsi="Calibri"/>
                <w:rtl w:val="0"/>
              </w:rPr>
              <w:t xml:space="preserve">August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Tuesday, August 6, 2024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Week of August 19-23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4057617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 w:firstLine="0"/>
              <w:jc w:val="center"/>
              <w:rPr>
                <w:rFonts w:ascii="Calibri" w:cs="Calibri" w:eastAsia="Calibri" w:hAnsi="Calibri"/>
              </w:rPr>
            </w:pPr>
            <w:r w:rsidDel="00000000" w:rsidR="00000000" w:rsidRPr="00000000">
              <w:rPr>
                <w:rFonts w:ascii="Calibri" w:cs="Calibri" w:eastAsia="Calibri" w:hAnsi="Calibri"/>
                <w:rtl w:val="0"/>
              </w:rPr>
              <w:t xml:space="preserve">October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Tuesday, September 17, 2024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Week of October 14-18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4057617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December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Tuesday, November 19, 2024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Week of December 9-13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4057617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April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Tuesday, March 25,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Week of April 7-11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4057617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May/Senior Issue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center"/>
              <w:rPr>
                <w:rFonts w:ascii="Calibri" w:cs="Calibri" w:eastAsia="Calibri" w:hAnsi="Calibri"/>
              </w:rPr>
            </w:pPr>
            <w:r w:rsidDel="00000000" w:rsidR="00000000" w:rsidRPr="00000000">
              <w:rPr>
                <w:rFonts w:ascii="Calibri" w:cs="Calibri" w:eastAsia="Calibri" w:hAnsi="Calibri"/>
                <w:rtl w:val="0"/>
              </w:rPr>
              <w:t xml:space="preserve">Tuesday, April 29,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Week of May 12-16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4057617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rHeight w:val="560.0003051757812"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796875" w:right="0" w:firstLine="0"/>
              <w:jc w:val="left"/>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0000"/>
                <w:sz w:val="28"/>
                <w:szCs w:val="28"/>
                <w:u w:val="none"/>
                <w:shd w:fill="auto" w:val="clear"/>
                <w:vertAlign w:val="baseline"/>
                <w:rtl w:val="0"/>
              </w:rPr>
              <w:t xml:space="preserve">Total Payment: $</w:t>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296875" w:lineRule="auto"/>
        <w:ind w:left="723.5199737548828" w:right="121.993408203125"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advertising in our print and digital magazine issues, you can place your own banner ad on our online news site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chandlerwolfhowl.com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control the number of ad spots and how long to run each ad. Find us on the SNO Ads marketplace </w:t>
      </w:r>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here</w:t>
      </w:r>
      <w:r w:rsidDel="00000000" w:rsidR="00000000" w:rsidRPr="00000000">
        <w:rPr>
          <w:rFonts w:ascii="Calibri" w:cs="Calibri" w:eastAsia="Calibri" w:hAnsi="Calibri"/>
          <w:b w:val="0"/>
          <w:i w:val="0"/>
          <w:smallCaps w:val="0"/>
          <w:strike w:val="0"/>
          <w:color w:val="1155cc"/>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by going to SNOAds.com and searching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Chandler High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bl>
      <w:tblPr>
        <w:tblStyle w:val="Table2"/>
        <w:tblW w:w="14400.0" w:type="dxa"/>
        <w:jc w:val="left"/>
        <w:tblInd w:w="7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gridCol w:w="3600"/>
        <w:tblGridChange w:id="0">
          <w:tblGrid>
            <w:gridCol w:w="10800"/>
            <w:gridCol w:w="3600"/>
          </w:tblGrid>
        </w:tblGridChange>
      </w:tblGrid>
      <w:tr>
        <w:trPr>
          <w:cantSplit w:val="0"/>
          <w:trHeight w:val="5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3996582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Company Name: Contact Name/Position:</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479995727539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Mailing Address: City/State: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793945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Zip Code:</w:t>
            </w:r>
          </w:p>
        </w:tc>
      </w:tr>
      <w:tr>
        <w:trPr>
          <w:cantSplit w:val="0"/>
          <w:trHeight w:val="479.9998474121094"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479995727539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 Email:</w:t>
            </w:r>
          </w:p>
        </w:tc>
      </w:tr>
      <w:tr>
        <w:trPr>
          <w:cantSplit w:val="0"/>
          <w:trHeight w:val="500.000457763671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99966430664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Date:</w:t>
            </w:r>
          </w:p>
        </w:tc>
      </w:tr>
    </w:tb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162406921387" w:lineRule="auto"/>
        <w:ind w:left="731.6999816894531" w:right="90.9545898437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signature indicates you will assume financial responsibility for payment of the advertisement you have contracted CHS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Wolf Howl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to publish in the edition(s) you have selected. Your signature is necessary to process your advertisement for publication. You may submit your payment by check. Please make checks payable to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Chandler High School Newspaper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162406921387" w:lineRule="auto"/>
        <w:ind w:left="731.6999816894531" w:right="90.95458984375" w:firstLine="0"/>
        <w:jc w:val="left"/>
        <w:rPr>
          <w:rFonts w:ascii="Calibri" w:cs="Calibri" w:eastAsia="Calibri" w:hAnsi="Calibri"/>
          <w:sz w:val="18"/>
          <w:szCs w:val="18"/>
        </w:rPr>
      </w:pPr>
      <w:r w:rsidDel="00000000" w:rsidR="00000000" w:rsidRPr="00000000">
        <w:rPr>
          <w:rFonts w:ascii="Calibri" w:cs="Calibri" w:eastAsia="Calibri" w:hAnsi="Calibri"/>
          <w:sz w:val="18"/>
          <w:szCs w:val="18"/>
        </w:rPr>
        <w:drawing>
          <wp:anchor allowOverlap="1" behindDoc="0" distB="114300" distT="114300" distL="114300" distR="114300" hidden="0" layoutInCell="1" locked="0" relativeHeight="0" simplePos="0">
            <wp:simplePos x="0" y="0"/>
            <wp:positionH relativeFrom="page">
              <wp:posOffset>485775</wp:posOffset>
            </wp:positionH>
            <wp:positionV relativeFrom="page">
              <wp:posOffset>285750</wp:posOffset>
            </wp:positionV>
            <wp:extent cx="9116196" cy="7048500"/>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9116196" cy="7048500"/>
                    </a:xfrm>
                    <a:prstGeom prst="rect"/>
                    <a:ln/>
                  </pic:spPr>
                </pic:pic>
              </a:graphicData>
            </a:graphic>
          </wp:anchor>
        </w:drawing>
      </w:r>
      <w:r w:rsidDel="00000000" w:rsidR="00000000" w:rsidRPr="00000000">
        <w:rPr>
          <w:rtl w:val="0"/>
        </w:rPr>
      </w:r>
    </w:p>
    <w:sectPr>
      <w:pgSz w:h="12240" w:w="15840" w:orient="landscape"/>
      <w:pgMar w:bottom="0" w:top="240" w:left="0" w:right="682.996826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